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A7" w:rsidRDefault="00344D51">
      <w:r>
        <w:rPr>
          <w:rFonts w:hint="eastAsia"/>
        </w:rPr>
        <w:t>20</w:t>
      </w:r>
      <w:r w:rsidR="009E4DF0">
        <w:rPr>
          <w:rFonts w:hint="eastAsia"/>
        </w:rPr>
        <w:t>21</w:t>
      </w:r>
      <w:r>
        <w:rPr>
          <w:rFonts w:hint="eastAsia"/>
        </w:rPr>
        <w:t>馬偕</w:t>
      </w:r>
      <w:r w:rsidR="002351A2">
        <w:rPr>
          <w:rFonts w:hint="eastAsia"/>
        </w:rPr>
        <w:t>紀念</w:t>
      </w:r>
      <w:r>
        <w:rPr>
          <w:rFonts w:hint="eastAsia"/>
        </w:rPr>
        <w:t>醫院婦產部婦科微創手術國際研討會</w:t>
      </w:r>
    </w:p>
    <w:p w:rsidR="00344D51" w:rsidRDefault="00344D51">
      <w:r>
        <w:rPr>
          <w:rFonts w:hint="eastAsia"/>
        </w:rPr>
        <w:t>地點：台北馬偕醫院平安樓</w:t>
      </w:r>
      <w:r>
        <w:rPr>
          <w:rFonts w:hint="eastAsia"/>
        </w:rPr>
        <w:t>15</w:t>
      </w:r>
      <w:r>
        <w:rPr>
          <w:rFonts w:hint="eastAsia"/>
        </w:rPr>
        <w:t>樓階梯講堂</w:t>
      </w:r>
    </w:p>
    <w:p w:rsidR="00344D51" w:rsidRDefault="00344D51">
      <w:r>
        <w:rPr>
          <w:rFonts w:hint="eastAsia"/>
        </w:rPr>
        <w:t>時間：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320"/>
        <w:gridCol w:w="2674"/>
      </w:tblGrid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08:50-09:00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李奇龍醫師、林武周醫師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Laparoscopy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09:00-09:30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Personalized Patient Care in Endometriosis</w:t>
            </w:r>
          </w:p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Surgical </w:t>
            </w:r>
            <w:proofErr w:type="spellStart"/>
            <w:r>
              <w:rPr>
                <w:sz w:val="20"/>
                <w:szCs w:val="20"/>
              </w:rPr>
              <w:t>vs</w:t>
            </w:r>
            <w:proofErr w:type="spellEnd"/>
            <w:r>
              <w:rPr>
                <w:sz w:val="20"/>
                <w:szCs w:val="20"/>
              </w:rPr>
              <w:t xml:space="preserve"> Medical Approach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Yutaka </w:t>
            </w:r>
            <w:proofErr w:type="spellStart"/>
            <w:r>
              <w:rPr>
                <w:sz w:val="20"/>
                <w:szCs w:val="20"/>
              </w:rPr>
              <w:t>Osuga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Japan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09:30-10:00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Laparoscopic management for DIE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孫仲賢"/>
              </w:smartTagPr>
              <w:r>
                <w:rPr>
                  <w:rFonts w:hint="eastAsia"/>
                  <w:sz w:val="20"/>
                  <w:szCs w:val="20"/>
                </w:rPr>
                <w:t>孫仲賢</w:t>
              </w:r>
            </w:smartTag>
            <w:r>
              <w:rPr>
                <w:rFonts w:hint="eastAsia"/>
                <w:sz w:val="20"/>
                <w:szCs w:val="20"/>
              </w:rPr>
              <w:t>醫師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Laparoscopic Management of Rectus Muscle and Inguinal Endometriosis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 Lee (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USA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10:30-10:40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10:40-11:00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 break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Moderator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陳怡仁醫師、翁仕賢醫師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Role of NOTES in Gynecologic Surgery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顏志峰"/>
              </w:smartTagPr>
              <w:r>
                <w:rPr>
                  <w:rFonts w:hint="eastAsia"/>
                  <w:sz w:val="20"/>
                  <w:szCs w:val="20"/>
                </w:rPr>
                <w:t>顏志峰</w:t>
              </w:r>
            </w:smartTag>
            <w:r>
              <w:rPr>
                <w:rFonts w:hint="eastAsia"/>
                <w:sz w:val="20"/>
                <w:szCs w:val="20"/>
              </w:rPr>
              <w:t>醫師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Transvaginal</w:t>
            </w:r>
            <w:proofErr w:type="spellEnd"/>
            <w:r>
              <w:rPr>
                <w:sz w:val="20"/>
                <w:szCs w:val="20"/>
              </w:rPr>
              <w:t xml:space="preserve"> Natural-Orifice </w:t>
            </w:r>
            <w:proofErr w:type="spellStart"/>
            <w:r>
              <w:rPr>
                <w:sz w:val="20"/>
                <w:szCs w:val="20"/>
              </w:rPr>
              <w:t>Transluminal</w:t>
            </w:r>
            <w:proofErr w:type="spellEnd"/>
            <w:r>
              <w:rPr>
                <w:sz w:val="20"/>
                <w:szCs w:val="20"/>
              </w:rPr>
              <w:t xml:space="preserve"> Endoscopic Surgery (NOTES) in </w:t>
            </w:r>
            <w:proofErr w:type="spellStart"/>
            <w:r>
              <w:rPr>
                <w:sz w:val="20"/>
                <w:szCs w:val="20"/>
              </w:rPr>
              <w:t>Adnexal</w:t>
            </w:r>
            <w:proofErr w:type="spellEnd"/>
            <w:r>
              <w:rPr>
                <w:sz w:val="20"/>
                <w:szCs w:val="20"/>
              </w:rPr>
              <w:t xml:space="preserve"> Procedures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王錦榮"/>
              </w:smartTagPr>
              <w:r>
                <w:rPr>
                  <w:rFonts w:hint="eastAsia"/>
                  <w:sz w:val="20"/>
                  <w:szCs w:val="20"/>
                </w:rPr>
                <w:t>王錦榮</w:t>
              </w:r>
            </w:smartTag>
            <w:r>
              <w:rPr>
                <w:rFonts w:hint="eastAsia"/>
                <w:sz w:val="20"/>
                <w:szCs w:val="20"/>
              </w:rPr>
              <w:t>醫師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12:00-12:10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12:10-14:00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symposium (TBD)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Sponsor: Bayer (</w:t>
            </w:r>
            <w:proofErr w:type="spellStart"/>
            <w:r>
              <w:rPr>
                <w:sz w:val="20"/>
                <w:szCs w:val="20"/>
              </w:rPr>
              <w:t>Visanne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III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Urogynecology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陳慧毅醫師、盧佳序醫師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rFonts w:cs="新細明體"/>
                <w:kern w:val="0"/>
                <w:sz w:val="20"/>
                <w:szCs w:val="20"/>
                <w:lang w:bidi="mr-IN"/>
              </w:rPr>
              <w:t xml:space="preserve">How to Identify the </w:t>
            </w:r>
            <w:proofErr w:type="spellStart"/>
            <w:r>
              <w:rPr>
                <w:rFonts w:cs="新細明體"/>
                <w:kern w:val="0"/>
                <w:sz w:val="20"/>
                <w:szCs w:val="20"/>
                <w:lang w:bidi="mr-IN"/>
              </w:rPr>
              <w:t>Fascial</w:t>
            </w:r>
            <w:proofErr w:type="spellEnd"/>
            <w:r>
              <w:rPr>
                <w:rFonts w:cs="新細明體"/>
                <w:kern w:val="0"/>
                <w:sz w:val="20"/>
                <w:szCs w:val="20"/>
                <w:lang w:bidi="mr-IN"/>
              </w:rPr>
              <w:t xml:space="preserve"> Defects in Laparoscopic Surgery for POP?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 Liu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USA</w:t>
                </w:r>
              </w:smartTag>
            </w:smartTag>
            <w:r>
              <w:rPr>
                <w:sz w:val="20"/>
                <w:szCs w:val="20"/>
              </w:rPr>
              <w:t>)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14:30-15:00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Obstetrical Anal Sphincter Injuries: </w:t>
            </w:r>
          </w:p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Current Practice Guideline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洪煥程"/>
              </w:smartTagPr>
              <w:r>
                <w:rPr>
                  <w:rFonts w:hint="eastAsia"/>
                  <w:sz w:val="20"/>
                  <w:szCs w:val="20"/>
                </w:rPr>
                <w:t>洪煥程</w:t>
              </w:r>
            </w:smartTag>
            <w:r>
              <w:rPr>
                <w:rFonts w:hint="eastAsia"/>
                <w:sz w:val="20"/>
                <w:szCs w:val="20"/>
              </w:rPr>
              <w:t>醫師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15:00-15:30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Application of </w:t>
            </w:r>
            <w:proofErr w:type="spellStart"/>
            <w:r>
              <w:rPr>
                <w:sz w:val="20"/>
                <w:szCs w:val="20"/>
              </w:rPr>
              <w:t>Transvaginal</w:t>
            </w:r>
            <w:proofErr w:type="spellEnd"/>
            <w:r>
              <w:rPr>
                <w:sz w:val="20"/>
                <w:szCs w:val="20"/>
              </w:rPr>
              <w:t xml:space="preserve"> Synthetic Mesh in </w:t>
            </w:r>
            <w:proofErr w:type="spellStart"/>
            <w:r>
              <w:rPr>
                <w:sz w:val="20"/>
                <w:szCs w:val="20"/>
              </w:rPr>
              <w:t>Urogynecology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黃文助"/>
              </w:smartTagPr>
              <w:r>
                <w:rPr>
                  <w:rFonts w:hint="eastAsia"/>
                  <w:sz w:val="20"/>
                  <w:szCs w:val="20"/>
                </w:rPr>
                <w:t>黃文助</w:t>
              </w:r>
            </w:smartTag>
            <w:r>
              <w:rPr>
                <w:rFonts w:hint="eastAsia"/>
                <w:sz w:val="20"/>
                <w:szCs w:val="20"/>
              </w:rPr>
              <w:t>醫師</w:t>
            </w: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15:30-15:40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</w:p>
        </w:tc>
      </w:tr>
      <w:tr w:rsidR="00344D51" w:rsidTr="00344D5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remarks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51" w:rsidRDefault="00344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</w:tbl>
    <w:p w:rsidR="00344D51" w:rsidRDefault="00344D51" w:rsidP="00344D51">
      <w:pPr>
        <w:widowControl/>
        <w:rPr>
          <w:rFonts w:ascii="Times New Roman" w:hAnsi="Times New Roman" w:cs="Times New Roman"/>
        </w:rPr>
      </w:pPr>
    </w:p>
    <w:p w:rsidR="00344D51" w:rsidRDefault="00344D51" w:rsidP="00344D51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Yutaka </w:t>
      </w:r>
      <w:proofErr w:type="spellStart"/>
      <w:r>
        <w:rPr>
          <w:sz w:val="20"/>
          <w:szCs w:val="20"/>
        </w:rPr>
        <w:t>Osuga</w:t>
      </w:r>
      <w:proofErr w:type="spellEnd"/>
      <w:r>
        <w:rPr>
          <w:sz w:val="20"/>
          <w:szCs w:val="20"/>
        </w:rPr>
        <w:t>, MD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東京大學醫院</w:t>
      </w:r>
    </w:p>
    <w:p w:rsidR="00344D51" w:rsidRDefault="00344D51" w:rsidP="00344D51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CY Liu, MD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Former President of AAGL (2010)</w:t>
      </w:r>
    </w:p>
    <w:p w:rsidR="00344D51" w:rsidRDefault="00344D51" w:rsidP="00344D51">
      <w:r>
        <w:rPr>
          <w:sz w:val="20"/>
          <w:szCs w:val="20"/>
        </w:rPr>
        <w:t>Ted Lee, MD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President of AAGL (2021)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Pittsburg</w:t>
          </w:r>
        </w:smartTag>
      </w:smartTag>
    </w:p>
    <w:sectPr w:rsidR="00344D51" w:rsidSect="000A09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ED" w:rsidRDefault="006D7FED" w:rsidP="009E4DF0">
      <w:r>
        <w:separator/>
      </w:r>
    </w:p>
  </w:endnote>
  <w:endnote w:type="continuationSeparator" w:id="0">
    <w:p w:rsidR="006D7FED" w:rsidRDefault="006D7FED" w:rsidP="009E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ED" w:rsidRDefault="006D7FED" w:rsidP="009E4DF0">
      <w:r>
        <w:separator/>
      </w:r>
    </w:p>
  </w:footnote>
  <w:footnote w:type="continuationSeparator" w:id="0">
    <w:p w:rsidR="006D7FED" w:rsidRDefault="006D7FED" w:rsidP="009E4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D51"/>
    <w:rsid w:val="000A09A7"/>
    <w:rsid w:val="002351A2"/>
    <w:rsid w:val="002703F9"/>
    <w:rsid w:val="00344D51"/>
    <w:rsid w:val="006D7FED"/>
    <w:rsid w:val="009E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4DF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E4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4D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B608</cp:lastModifiedBy>
  <cp:revision>3</cp:revision>
  <dcterms:created xsi:type="dcterms:W3CDTF">2021-02-25T03:45:00Z</dcterms:created>
  <dcterms:modified xsi:type="dcterms:W3CDTF">2021-02-25T03:49:00Z</dcterms:modified>
</cp:coreProperties>
</file>