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AE" w:rsidRPr="00293220" w:rsidRDefault="008147BA" w:rsidP="00665CE3">
      <w:pPr>
        <w:tabs>
          <w:tab w:val="left" w:pos="7680"/>
        </w:tabs>
        <w:spacing w:beforeLines="50" w:afterLines="50" w:line="0" w:lineRule="atLeast"/>
        <w:ind w:rightChars="-86" w:right="-206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293220">
        <w:rPr>
          <w:rFonts w:ascii="標楷體" w:eastAsia="標楷體" w:hAnsi="標楷體" w:cs="新細明體" w:hint="eastAsia"/>
          <w:kern w:val="0"/>
          <w:sz w:val="36"/>
          <w:szCs w:val="36"/>
        </w:rPr>
        <w:t>烏來</w:t>
      </w:r>
      <w:r w:rsidR="00B33E7C" w:rsidRPr="00293220">
        <w:rPr>
          <w:rFonts w:ascii="標楷體" w:eastAsia="標楷體" w:hAnsi="標楷體" w:cs="新細明體" w:hint="eastAsia"/>
          <w:kern w:val="0"/>
          <w:sz w:val="36"/>
          <w:szCs w:val="36"/>
        </w:rPr>
        <w:t>-</w:t>
      </w:r>
      <w:r w:rsidR="00A94095">
        <w:rPr>
          <w:rFonts w:ascii="標楷體" w:eastAsia="標楷體" w:hAnsi="標楷體" w:cs="新細明體" w:hint="eastAsia"/>
          <w:kern w:val="0"/>
          <w:sz w:val="36"/>
          <w:szCs w:val="36"/>
        </w:rPr>
        <w:t>內洞森林遊樂區</w:t>
      </w:r>
      <w:r w:rsidR="00142419" w:rsidRPr="00293220">
        <w:rPr>
          <w:rFonts w:ascii="標楷體" w:eastAsia="標楷體" w:hAnsi="標楷體" w:hint="eastAsia"/>
          <w:sz w:val="36"/>
          <w:szCs w:val="36"/>
        </w:rPr>
        <w:t>健行活動</w:t>
      </w:r>
    </w:p>
    <w:p w:rsidR="00023D19" w:rsidRPr="006777C9" w:rsidRDefault="00BE44FF" w:rsidP="00293220">
      <w:pPr>
        <w:tabs>
          <w:tab w:val="left" w:pos="7680"/>
        </w:tabs>
        <w:spacing w:line="440" w:lineRule="exact"/>
        <w:ind w:leftChars="-17" w:left="29" w:rightChars="-86" w:right="-206" w:hangingChars="25" w:hanging="70"/>
        <w:rPr>
          <w:rFonts w:eastAsia="標楷體"/>
          <w:b/>
          <w:bCs/>
          <w:spacing w:val="20"/>
        </w:rPr>
      </w:pPr>
      <w:r w:rsidRPr="006777C9">
        <w:rPr>
          <w:rFonts w:eastAsia="標楷體" w:hAnsi="標楷體"/>
          <w:b/>
          <w:bCs/>
          <w:spacing w:val="20"/>
        </w:rPr>
        <w:t>康樂福利委員會</w:t>
      </w:r>
    </w:p>
    <w:p w:rsidR="00A94095" w:rsidRPr="002F5704" w:rsidRDefault="00A94095" w:rsidP="00665CE3">
      <w:pPr>
        <w:widowControl/>
        <w:spacing w:beforeLines="50" w:line="0" w:lineRule="atLeast"/>
        <w:ind w:firstLine="323"/>
        <w:rPr>
          <w:rFonts w:ascii="標楷體" w:eastAsia="標楷體" w:hAnsi="標楷體" w:cs="新細明體"/>
          <w:kern w:val="0"/>
        </w:rPr>
      </w:pPr>
      <w:r w:rsidRPr="002F5704">
        <w:rPr>
          <w:rFonts w:ascii="標楷體" w:eastAsia="標楷體" w:hAnsi="標楷體" w:cs="新細明體"/>
          <w:kern w:val="0"/>
        </w:rPr>
        <w:t>內洞森林遊樂區內南勢溪、內洞溪的豐沛水資源，孕育了繁茂的森林、多樣性的動植物生態外，內洞的瀑布群更是馳名全台的瀑布，其中信賢瀑布（內洞瀑布）更經由票選後，獲選為最美的瀑布第一名；此外，根據研究調查發現，內洞的陰離子含量更居於全台森林遊樂區之冠。來到這裡，除視覺上的享受外，更別忘了大口呼吸健康的「空氣維他命-陰離子」，來趟健康的森林浴之旅。</w:t>
      </w:r>
    </w:p>
    <w:p w:rsidR="00293220" w:rsidRPr="00A94095" w:rsidRDefault="00A94095" w:rsidP="002F5704">
      <w:pPr>
        <w:tabs>
          <w:tab w:val="left" w:pos="7680"/>
        </w:tabs>
        <w:spacing w:line="0" w:lineRule="atLeast"/>
        <w:ind w:leftChars="3" w:left="7" w:rightChars="-86" w:right="-206" w:firstLineChars="200" w:firstLine="480"/>
        <w:rPr>
          <w:rFonts w:ascii="標楷體" w:eastAsia="標楷體" w:hAnsi="標楷體"/>
        </w:rPr>
      </w:pPr>
      <w:r w:rsidRPr="002F5704">
        <w:rPr>
          <w:rFonts w:ascii="標楷體" w:eastAsia="標楷體" w:hAnsi="標楷體" w:cs="新細明體"/>
          <w:kern w:val="0"/>
        </w:rPr>
        <w:t>從園區入口處通往內洞瀑布的觀瀑步道，全長約1公里平緩無坡，步道鋪面可讓行動不便者以輪椅代步，沿途可欣賞南勢溪流域以及豐富的動植物景觀，約莫半小時，即能輕鬆抵達樂水橋觀賞壯麗優美的內洞瀑布景致，讓遊客沉浸在大自然裡，提供身心靈放鬆的森林場域，且根據研究發現在森林環境中進行森林浴，可有效降低壓力賀爾蒙，提升免疫力對身體有益。</w:t>
      </w:r>
    </w:p>
    <w:p w:rsidR="002A7E39" w:rsidRPr="00142419" w:rsidRDefault="008363BA" w:rsidP="00293220">
      <w:pPr>
        <w:tabs>
          <w:tab w:val="left" w:pos="7680"/>
        </w:tabs>
        <w:spacing w:line="400" w:lineRule="exact"/>
        <w:ind w:leftChars="1" w:left="7" w:rightChars="-86" w:right="-206" w:hangingChars="2" w:hanging="5"/>
        <w:rPr>
          <w:rFonts w:ascii="標楷體" w:eastAsia="標楷體" w:hAnsi="標楷體"/>
          <w:b/>
          <w:bCs/>
          <w:spacing w:val="20"/>
        </w:rPr>
      </w:pPr>
      <w:r>
        <w:rPr>
          <w:rFonts w:ascii="標楷體" w:eastAsia="標楷體" w:hAnsi="標楷體" w:hint="eastAsia"/>
        </w:rPr>
        <w:t>參考資料：</w:t>
      </w:r>
      <w:r w:rsidR="00A94095">
        <w:rPr>
          <w:rFonts w:ascii="標楷體" w:eastAsia="標楷體" w:hAnsi="標楷體" w:hint="eastAsia"/>
        </w:rPr>
        <w:t>內洞森林遊樂區</w:t>
      </w:r>
      <w:r>
        <w:rPr>
          <w:rFonts w:eastAsia="標楷體" w:hint="eastAsia"/>
        </w:rPr>
        <w:t>網站</w:t>
      </w:r>
      <w:r w:rsidRPr="008363BA">
        <w:rPr>
          <w:rFonts w:eastAsia="標楷體"/>
        </w:rPr>
        <w:t>http://www.yun-hsien.com.tw/webc/html/information/index.aspx</w:t>
      </w:r>
    </w:p>
    <w:p w:rsidR="00A63DB4" w:rsidRPr="00142419" w:rsidRDefault="00142419" w:rsidP="00A14501">
      <w:pPr>
        <w:pStyle w:val="Web"/>
        <w:spacing w:before="0" w:beforeAutospacing="0" w:after="0" w:afterAutospacing="0" w:line="4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集合日期、時間</w:t>
      </w:r>
      <w:r w:rsidR="00A63DB4"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：</w:t>
      </w:r>
      <w:r w:rsidR="006777C9" w:rsidRPr="00142419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107</w:t>
      </w:r>
      <w:r w:rsidR="00A63DB4"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年</w:t>
      </w:r>
      <w:r w:rsidR="006777C9" w:rsidRPr="00142419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12</w:t>
      </w:r>
      <w:r w:rsidR="00A63DB4"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月</w:t>
      </w:r>
      <w:r w:rsidR="006777C9" w:rsidRPr="00142419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16</w:t>
      </w:r>
      <w:r w:rsidR="00A63DB4"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日（星期日）</w:t>
      </w:r>
      <w:r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上午</w:t>
      </w:r>
      <w:r w:rsidRPr="00142419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8</w:t>
      </w:r>
      <w:r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時</w:t>
      </w:r>
      <w:r w:rsidRPr="00142419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50</w:t>
      </w:r>
      <w:r w:rsidRPr="00142419">
        <w:rPr>
          <w:rFonts w:ascii="Times New Roman" w:eastAsia="標楷體" w:hAnsi="標楷體" w:cs="Times New Roman"/>
          <w:b/>
          <w:sz w:val="28"/>
          <w:szCs w:val="28"/>
          <w:shd w:val="pct15" w:color="auto" w:fill="FFFFFF"/>
        </w:rPr>
        <w:t>分</w:t>
      </w:r>
    </w:p>
    <w:p w:rsidR="000C7623" w:rsidRPr="00142419" w:rsidRDefault="00A63DB4" w:rsidP="00A14501">
      <w:pPr>
        <w:spacing w:line="400" w:lineRule="exact"/>
        <w:rPr>
          <w:rFonts w:eastAsia="標楷體"/>
          <w:b/>
          <w:sz w:val="28"/>
          <w:szCs w:val="28"/>
          <w:shd w:val="pct15" w:color="auto" w:fill="FFFFFF"/>
        </w:rPr>
      </w:pPr>
      <w:r w:rsidRPr="00142419">
        <w:rPr>
          <w:rFonts w:eastAsia="標楷體" w:hAnsi="標楷體"/>
          <w:b/>
          <w:sz w:val="28"/>
          <w:szCs w:val="28"/>
          <w:shd w:val="pct15" w:color="auto" w:fill="FFFFFF"/>
        </w:rPr>
        <w:t>集合地點：</w:t>
      </w:r>
      <w:r w:rsidR="000C7623" w:rsidRPr="00142419">
        <w:rPr>
          <w:rFonts w:eastAsia="標楷體" w:hAnsi="標楷體"/>
          <w:b/>
          <w:sz w:val="28"/>
          <w:szCs w:val="28"/>
          <w:shd w:val="pct15" w:color="auto" w:fill="FFFFFF"/>
        </w:rPr>
        <w:t>學會</w:t>
      </w:r>
      <w:r w:rsidR="001D1B91">
        <w:rPr>
          <w:rFonts w:eastAsia="標楷體" w:hAnsi="標楷體" w:hint="eastAsia"/>
          <w:b/>
          <w:sz w:val="28"/>
          <w:szCs w:val="28"/>
          <w:shd w:val="pct15" w:color="auto" w:fill="FFFFFF"/>
        </w:rPr>
        <w:t>1</w:t>
      </w:r>
      <w:r w:rsidR="001D1B91">
        <w:rPr>
          <w:rFonts w:eastAsia="標楷體" w:hAnsi="標楷體" w:hint="eastAsia"/>
          <w:b/>
          <w:sz w:val="28"/>
          <w:szCs w:val="28"/>
          <w:shd w:val="pct15" w:color="auto" w:fill="FFFFFF"/>
        </w:rPr>
        <w:t>樓</w:t>
      </w:r>
      <w:r w:rsidR="000C7623" w:rsidRPr="00142419">
        <w:rPr>
          <w:rFonts w:eastAsia="標楷體" w:hAnsi="標楷體"/>
          <w:b/>
          <w:sz w:val="28"/>
          <w:szCs w:val="28"/>
          <w:shd w:val="pct15" w:color="auto" w:fill="FFFFFF"/>
        </w:rPr>
        <w:t>大門口</w:t>
      </w:r>
      <w:r w:rsidR="001D1B91">
        <w:rPr>
          <w:rFonts w:eastAsia="標楷體" w:hAnsi="標楷體"/>
          <w:b/>
          <w:sz w:val="28"/>
          <w:szCs w:val="28"/>
          <w:shd w:val="pct15" w:color="auto" w:fill="FFFFFF"/>
        </w:rPr>
        <w:t>（台北市中山區民權西路</w:t>
      </w:r>
      <w:r w:rsidR="001D1B91">
        <w:rPr>
          <w:rFonts w:eastAsia="標楷體" w:hAnsi="標楷體"/>
          <w:b/>
          <w:sz w:val="28"/>
          <w:szCs w:val="28"/>
          <w:shd w:val="pct15" w:color="auto" w:fill="FFFFFF"/>
        </w:rPr>
        <w:t>70</w:t>
      </w:r>
      <w:r w:rsidR="001D1B91">
        <w:rPr>
          <w:rFonts w:eastAsia="標楷體" w:hAnsi="標楷體"/>
          <w:b/>
          <w:sz w:val="28"/>
          <w:szCs w:val="28"/>
          <w:shd w:val="pct15" w:color="auto" w:fill="FFFFFF"/>
        </w:rPr>
        <w:t>號）</w:t>
      </w:r>
      <w:r w:rsidR="006777C9" w:rsidRPr="00142419">
        <w:rPr>
          <w:rFonts w:eastAsia="標楷體"/>
          <w:b/>
          <w:sz w:val="28"/>
          <w:szCs w:val="28"/>
          <w:shd w:val="pct15" w:color="auto" w:fill="FFFFFF"/>
        </w:rPr>
        <w:t xml:space="preserve"> </w:t>
      </w:r>
    </w:p>
    <w:p w:rsidR="00B71409" w:rsidRPr="006777C9" w:rsidRDefault="00B71409" w:rsidP="002F5704">
      <w:pPr>
        <w:pStyle w:val="style13"/>
        <w:numPr>
          <w:ilvl w:val="0"/>
          <w:numId w:val="15"/>
        </w:numPr>
        <w:spacing w:before="0" w:beforeAutospacing="0" w:after="0" w:afterAutospacing="0" w:line="360" w:lineRule="exact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  <w:r w:rsidRPr="006777C9">
        <w:rPr>
          <w:rFonts w:ascii="Times New Roman" w:eastAsia="標楷體" w:hAnsi="標楷體" w:cs="Times New Roman"/>
          <w:sz w:val="24"/>
          <w:szCs w:val="24"/>
        </w:rPr>
        <w:t>登山路程</w:t>
      </w:r>
      <w:r w:rsidR="003B7617" w:rsidRPr="006777C9">
        <w:rPr>
          <w:rFonts w:ascii="Times New Roman" w:eastAsia="標楷體" w:hAnsi="標楷體" w:cs="Times New Roman"/>
          <w:sz w:val="24"/>
          <w:szCs w:val="24"/>
        </w:rPr>
        <w:t>：</w:t>
      </w:r>
      <w:r w:rsidRPr="006777C9">
        <w:rPr>
          <w:rFonts w:ascii="Times New Roman" w:eastAsia="標楷體" w:hAnsi="標楷體" w:cs="Times New Roman"/>
          <w:sz w:val="24"/>
          <w:szCs w:val="24"/>
        </w:rPr>
        <w:t>約</w:t>
      </w:r>
      <w:r w:rsidR="000C7623" w:rsidRPr="006777C9">
        <w:rPr>
          <w:rFonts w:ascii="Times New Roman" w:eastAsia="標楷體" w:hAnsi="Times New Roman" w:cs="Times New Roman"/>
          <w:sz w:val="24"/>
          <w:szCs w:val="24"/>
        </w:rPr>
        <w:t>2</w:t>
      </w:r>
      <w:r w:rsidRPr="006777C9">
        <w:rPr>
          <w:rFonts w:ascii="Times New Roman" w:eastAsia="標楷體" w:hAnsi="標楷體" w:cs="Times New Roman"/>
          <w:sz w:val="24"/>
          <w:szCs w:val="24"/>
        </w:rPr>
        <w:t>個小時</w:t>
      </w:r>
    </w:p>
    <w:p w:rsidR="00747AE8" w:rsidRPr="006777C9" w:rsidRDefault="00747AE8" w:rsidP="002F5704">
      <w:pPr>
        <w:widowControl/>
        <w:numPr>
          <w:ilvl w:val="0"/>
          <w:numId w:val="15"/>
        </w:numPr>
        <w:spacing w:line="360" w:lineRule="exact"/>
        <w:ind w:left="284" w:hanging="284"/>
        <w:rPr>
          <w:rFonts w:eastAsia="標楷體"/>
          <w:kern w:val="0"/>
        </w:rPr>
      </w:pPr>
      <w:r w:rsidRPr="006777C9">
        <w:rPr>
          <w:rFonts w:eastAsia="標楷體" w:hAnsi="標楷體"/>
          <w:kern w:val="0"/>
        </w:rPr>
        <w:t>登山難易度</w:t>
      </w:r>
      <w:r w:rsidR="00C16426">
        <w:rPr>
          <w:rFonts w:eastAsia="標楷體" w:hAnsi="標楷體"/>
          <w:kern w:val="0"/>
        </w:rPr>
        <w:t>：</w:t>
      </w:r>
      <w:r w:rsidR="00F54C30" w:rsidRPr="006777C9">
        <w:rPr>
          <w:rFonts w:eastAsia="標楷體" w:hAnsi="標楷體"/>
          <w:kern w:val="0"/>
        </w:rPr>
        <w:t>易</w:t>
      </w:r>
    </w:p>
    <w:p w:rsidR="003B7617" w:rsidRPr="006777C9" w:rsidRDefault="003B7617" w:rsidP="002F5704">
      <w:pPr>
        <w:widowControl/>
        <w:numPr>
          <w:ilvl w:val="0"/>
          <w:numId w:val="15"/>
        </w:numPr>
        <w:spacing w:line="360" w:lineRule="exact"/>
        <w:ind w:left="284" w:hanging="284"/>
        <w:rPr>
          <w:rFonts w:eastAsia="標楷體"/>
          <w:kern w:val="0"/>
        </w:rPr>
      </w:pPr>
      <w:r w:rsidRPr="006777C9">
        <w:rPr>
          <w:rFonts w:eastAsia="標楷體" w:hAnsi="標楷體"/>
          <w:kern w:val="0"/>
        </w:rPr>
        <w:t>攜帶用具：雨衣、柺杖、</w:t>
      </w:r>
      <w:r w:rsidR="006F5C0D" w:rsidRPr="006777C9">
        <w:rPr>
          <w:rFonts w:eastAsia="標楷體" w:hAnsi="標楷體"/>
          <w:kern w:val="0"/>
        </w:rPr>
        <w:t>禦</w:t>
      </w:r>
      <w:r w:rsidRPr="006777C9">
        <w:rPr>
          <w:rFonts w:eastAsia="標楷體" w:hAnsi="標楷體"/>
          <w:kern w:val="0"/>
        </w:rPr>
        <w:t>寒衣物、水</w:t>
      </w:r>
      <w:r w:rsidR="00AA2785" w:rsidRPr="006777C9">
        <w:rPr>
          <w:rFonts w:eastAsia="標楷體" w:hAnsi="標楷體"/>
          <w:kern w:val="0"/>
        </w:rPr>
        <w:t>、手套</w:t>
      </w:r>
      <w:r w:rsidR="00287005" w:rsidRPr="006777C9">
        <w:rPr>
          <w:rFonts w:eastAsia="標楷體" w:hAnsi="標楷體"/>
          <w:kern w:val="0"/>
        </w:rPr>
        <w:t>。</w:t>
      </w:r>
    </w:p>
    <w:p w:rsidR="000E4077" w:rsidRPr="006777C9" w:rsidRDefault="003B7617" w:rsidP="002F5704">
      <w:pPr>
        <w:widowControl/>
        <w:numPr>
          <w:ilvl w:val="0"/>
          <w:numId w:val="15"/>
        </w:numPr>
        <w:spacing w:line="360" w:lineRule="exact"/>
        <w:ind w:left="284" w:hanging="284"/>
        <w:rPr>
          <w:rFonts w:eastAsia="標楷體"/>
          <w:kern w:val="0"/>
        </w:rPr>
      </w:pPr>
      <w:r w:rsidRPr="006777C9">
        <w:rPr>
          <w:rFonts w:eastAsia="標楷體" w:hAnsi="標楷體"/>
          <w:kern w:val="0"/>
        </w:rPr>
        <w:t>午</w:t>
      </w:r>
      <w:r w:rsidRPr="006777C9">
        <w:rPr>
          <w:rFonts w:eastAsia="標楷體"/>
          <w:kern w:val="0"/>
        </w:rPr>
        <w:t xml:space="preserve">    </w:t>
      </w:r>
      <w:r w:rsidRPr="006777C9">
        <w:rPr>
          <w:rFonts w:eastAsia="標楷體" w:hAnsi="標楷體"/>
          <w:kern w:val="0"/>
        </w:rPr>
        <w:t>餐：</w:t>
      </w:r>
      <w:r w:rsidR="006777C9" w:rsidRPr="006777C9">
        <w:rPr>
          <w:rFonts w:eastAsia="標楷體" w:hAnsi="標楷體"/>
          <w:kern w:val="0"/>
        </w:rPr>
        <w:t>雲仙大飯店</w:t>
      </w:r>
      <w:r w:rsidR="00293220">
        <w:rPr>
          <w:rFonts w:eastAsia="標楷體" w:hAnsi="標楷體"/>
          <w:kern w:val="0"/>
        </w:rPr>
        <w:t>，約中午</w:t>
      </w:r>
      <w:r w:rsidR="00293220">
        <w:rPr>
          <w:rFonts w:eastAsia="標楷體" w:hint="eastAsia"/>
          <w:kern w:val="0"/>
        </w:rPr>
        <w:t>12</w:t>
      </w:r>
      <w:r w:rsidR="00293220">
        <w:rPr>
          <w:rFonts w:eastAsia="標楷體" w:hAnsi="標楷體"/>
          <w:kern w:val="0"/>
        </w:rPr>
        <w:t>時</w:t>
      </w:r>
      <w:r w:rsidR="00665CE3">
        <w:rPr>
          <w:rFonts w:eastAsia="標楷體" w:hAnsi="標楷體" w:hint="eastAsia"/>
          <w:kern w:val="0"/>
        </w:rPr>
        <w:t>30</w:t>
      </w:r>
      <w:r w:rsidR="00665CE3">
        <w:rPr>
          <w:rFonts w:eastAsia="標楷體" w:hAnsi="標楷體" w:hint="eastAsia"/>
          <w:kern w:val="0"/>
        </w:rPr>
        <w:t>分</w:t>
      </w:r>
      <w:r w:rsidR="00293220">
        <w:rPr>
          <w:rFonts w:eastAsia="標楷體" w:hAnsi="標楷體"/>
          <w:kern w:val="0"/>
        </w:rPr>
        <w:t>用餐。</w:t>
      </w:r>
    </w:p>
    <w:p w:rsidR="00C16426" w:rsidRPr="0028531F" w:rsidRDefault="006777C9" w:rsidP="00FA6B91">
      <w:pPr>
        <w:spacing w:line="0" w:lineRule="atLeast"/>
        <w:rPr>
          <w:rFonts w:eastAsia="標楷體"/>
          <w:b/>
        </w:rPr>
      </w:pPr>
      <w:r w:rsidRPr="0028531F">
        <w:rPr>
          <w:rFonts w:eastAsia="標楷體" w:hint="eastAsia"/>
          <w:b/>
        </w:rPr>
        <w:t>備</w:t>
      </w:r>
      <w:r w:rsidR="00C16426" w:rsidRPr="0028531F">
        <w:rPr>
          <w:rFonts w:eastAsia="標楷體" w:hint="eastAsia"/>
          <w:b/>
        </w:rPr>
        <w:t xml:space="preserve">　</w:t>
      </w:r>
      <w:r w:rsidRPr="0028531F">
        <w:rPr>
          <w:rFonts w:eastAsia="標楷體" w:hint="eastAsia"/>
          <w:b/>
        </w:rPr>
        <w:t>註：請參與的會員務必</w:t>
      </w:r>
      <w:r w:rsidR="00C16426" w:rsidRPr="0028531F">
        <w:rPr>
          <w:rFonts w:eastAsia="標楷體" w:hint="eastAsia"/>
          <w:b/>
        </w:rPr>
        <w:t>配掛</w:t>
      </w:r>
      <w:r w:rsidRPr="0028531F">
        <w:rPr>
          <w:rFonts w:eastAsia="標楷體" w:hint="eastAsia"/>
          <w:b/>
        </w:rPr>
        <w:t>名牌，以利識別</w:t>
      </w:r>
      <w:r w:rsidR="00C16426" w:rsidRPr="0028531F">
        <w:rPr>
          <w:rFonts w:eastAsia="標楷體" w:hint="eastAsia"/>
          <w:b/>
        </w:rPr>
        <w:t>身份，</w:t>
      </w:r>
      <w:r w:rsidRPr="0028531F">
        <w:rPr>
          <w:rFonts w:eastAsia="標楷體" w:hint="eastAsia"/>
          <w:b/>
        </w:rPr>
        <w:t>謝謝</w:t>
      </w:r>
      <w:r w:rsidR="00C16426" w:rsidRPr="0028531F">
        <w:rPr>
          <w:rFonts w:eastAsia="標楷體" w:hint="eastAsia"/>
          <w:b/>
        </w:rPr>
        <w:t>您的</w:t>
      </w:r>
      <w:r w:rsidRPr="0028531F">
        <w:rPr>
          <w:rFonts w:eastAsia="標楷體" w:hint="eastAsia"/>
          <w:b/>
        </w:rPr>
        <w:t>配合。</w:t>
      </w:r>
    </w:p>
    <w:p w:rsidR="006777C9" w:rsidRDefault="006777C9" w:rsidP="00FA6B91">
      <w:pPr>
        <w:spacing w:line="0" w:lineRule="atLeast"/>
        <w:ind w:leftChars="413" w:left="991"/>
        <w:rPr>
          <w:rFonts w:eastAsia="標楷體"/>
          <w:b/>
        </w:rPr>
      </w:pPr>
      <w:r w:rsidRPr="0028531F">
        <w:rPr>
          <w:rFonts w:eastAsia="標楷體" w:hint="eastAsia"/>
          <w:b/>
        </w:rPr>
        <w:t>（</w:t>
      </w:r>
      <w:r w:rsidRPr="0028531F">
        <w:rPr>
          <w:rFonts w:eastAsia="標楷體" w:hint="eastAsia"/>
          <w:b/>
        </w:rPr>
        <w:t>65</w:t>
      </w:r>
      <w:r w:rsidRPr="0028531F">
        <w:rPr>
          <w:rFonts w:eastAsia="標楷體" w:hint="eastAsia"/>
          <w:b/>
        </w:rPr>
        <w:t>歲以上者，請攜帶身份證件）。</w:t>
      </w:r>
    </w:p>
    <w:p w:rsidR="00DF6C31" w:rsidRDefault="00DF6C31" w:rsidP="00A14501">
      <w:pPr>
        <w:spacing w:line="400" w:lineRule="exact"/>
        <w:rPr>
          <w:rFonts w:eastAsia="標楷體"/>
          <w:b/>
        </w:rPr>
      </w:pPr>
      <w:r>
        <w:rPr>
          <w:rFonts w:eastAsia="標楷體" w:hint="eastAsia"/>
        </w:rPr>
        <w:t>中南部地區</w:t>
      </w:r>
      <w:r w:rsidRPr="00DF6C31">
        <w:rPr>
          <w:rFonts w:eastAsia="標楷體" w:hint="eastAsia"/>
        </w:rPr>
        <w:t>會員</w:t>
      </w:r>
      <w:r w:rsidR="001567B9">
        <w:rPr>
          <w:rFonts w:eastAsia="標楷體" w:hint="eastAsia"/>
        </w:rPr>
        <w:t>，可參考下表往返台北搭乘高鐵的時間班次表。</w:t>
      </w:r>
    </w:p>
    <w:tbl>
      <w:tblPr>
        <w:tblStyle w:val="ac"/>
        <w:tblW w:w="0" w:type="auto"/>
        <w:tblInd w:w="108" w:type="dxa"/>
        <w:tblLook w:val="04A0"/>
      </w:tblPr>
      <w:tblGrid>
        <w:gridCol w:w="1428"/>
        <w:gridCol w:w="2071"/>
        <w:gridCol w:w="2071"/>
        <w:gridCol w:w="2071"/>
        <w:gridCol w:w="2072"/>
      </w:tblGrid>
      <w:tr w:rsidR="001567B9" w:rsidTr="00FA6B91">
        <w:trPr>
          <w:trHeight w:val="395"/>
        </w:trPr>
        <w:tc>
          <w:tcPr>
            <w:tcW w:w="1428" w:type="dxa"/>
            <w:vMerge w:val="restart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站名</w:t>
            </w:r>
          </w:p>
        </w:tc>
        <w:tc>
          <w:tcPr>
            <w:tcW w:w="4141" w:type="dxa"/>
            <w:gridSpan w:val="2"/>
            <w:shd w:val="clear" w:color="auto" w:fill="BFBFBF" w:themeFill="background1" w:themeFillShade="BF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北上</w:t>
            </w:r>
          </w:p>
        </w:tc>
        <w:tc>
          <w:tcPr>
            <w:tcW w:w="4142" w:type="dxa"/>
            <w:gridSpan w:val="2"/>
            <w:shd w:val="clear" w:color="auto" w:fill="BFBFBF" w:themeFill="background1" w:themeFillShade="BF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南下</w:t>
            </w:r>
          </w:p>
        </w:tc>
      </w:tr>
      <w:tr w:rsidR="001567B9" w:rsidTr="001567B9">
        <w:trPr>
          <w:trHeight w:val="455"/>
        </w:trPr>
        <w:tc>
          <w:tcPr>
            <w:tcW w:w="1428" w:type="dxa"/>
            <w:vMerge/>
            <w:vAlign w:val="center"/>
          </w:tcPr>
          <w:p w:rsidR="001567B9" w:rsidRPr="00DF6C31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vAlign w:val="center"/>
          </w:tcPr>
          <w:p w:rsidR="001567B9" w:rsidRPr="00DF6C31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DF6C31">
              <w:rPr>
                <w:rFonts w:eastAsia="標楷體" w:hint="eastAsia"/>
              </w:rPr>
              <w:t>出發車次</w:t>
            </w:r>
          </w:p>
        </w:tc>
        <w:tc>
          <w:tcPr>
            <w:tcW w:w="2071" w:type="dxa"/>
            <w:vAlign w:val="center"/>
          </w:tcPr>
          <w:p w:rsidR="001567B9" w:rsidRPr="00DF6C31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DF6C31">
              <w:rPr>
                <w:rFonts w:eastAsia="標楷體" w:hint="eastAsia"/>
              </w:rPr>
              <w:t>出發時間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出發車次</w:t>
            </w:r>
          </w:p>
        </w:tc>
        <w:tc>
          <w:tcPr>
            <w:tcW w:w="2072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出發時間</w:t>
            </w:r>
          </w:p>
        </w:tc>
      </w:tr>
      <w:tr w:rsidR="001567B9" w:rsidTr="001567B9">
        <w:trPr>
          <w:trHeight w:val="388"/>
        </w:trPr>
        <w:tc>
          <w:tcPr>
            <w:tcW w:w="1428" w:type="dxa"/>
            <w:vAlign w:val="center"/>
          </w:tcPr>
          <w:p w:rsidR="001567B9" w:rsidRDefault="001567B9" w:rsidP="00697E6A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DF6C31">
              <w:rPr>
                <w:rFonts w:eastAsia="標楷體" w:hint="eastAsia"/>
              </w:rPr>
              <w:t>台中</w:t>
            </w:r>
            <w:r>
              <w:rPr>
                <w:rFonts w:eastAsia="標楷體" w:hint="eastAsia"/>
              </w:rPr>
              <w:t>烏日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802</w:t>
            </w:r>
            <w:r w:rsidRPr="001567B9">
              <w:rPr>
                <w:rFonts w:eastAsia="標楷體" w:hint="eastAsia"/>
              </w:rPr>
              <w:t>或</w:t>
            </w:r>
            <w:r w:rsidRPr="001567B9">
              <w:rPr>
                <w:rFonts w:eastAsia="標楷體" w:hint="eastAsia"/>
              </w:rPr>
              <w:t>204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07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25</w:t>
            </w:r>
            <w:r w:rsidRPr="001567B9">
              <w:rPr>
                <w:rFonts w:eastAsia="標楷體" w:hint="eastAsia"/>
              </w:rPr>
              <w:t>或</w:t>
            </w:r>
            <w:r w:rsidRPr="001567B9">
              <w:rPr>
                <w:rFonts w:eastAsia="標楷體" w:hint="eastAsia"/>
              </w:rPr>
              <w:t>07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48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841</w:t>
            </w:r>
          </w:p>
        </w:tc>
        <w:tc>
          <w:tcPr>
            <w:tcW w:w="2072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16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11</w:t>
            </w:r>
          </w:p>
        </w:tc>
      </w:tr>
      <w:tr w:rsidR="001567B9" w:rsidTr="001567B9">
        <w:trPr>
          <w:trHeight w:val="373"/>
        </w:trPr>
        <w:tc>
          <w:tcPr>
            <w:tcW w:w="1428" w:type="dxa"/>
            <w:vAlign w:val="center"/>
          </w:tcPr>
          <w:p w:rsidR="001567B9" w:rsidRPr="00DF6C31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DF6C31">
              <w:rPr>
                <w:rFonts w:eastAsia="標楷體" w:hint="eastAsia"/>
              </w:rPr>
              <w:t>雲林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802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07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00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841</w:t>
            </w:r>
          </w:p>
        </w:tc>
        <w:tc>
          <w:tcPr>
            <w:tcW w:w="2072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16</w:t>
            </w:r>
            <w:r w:rsidR="00DF5133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11</w:t>
            </w:r>
          </w:p>
        </w:tc>
      </w:tr>
      <w:tr w:rsidR="001567B9" w:rsidTr="001567B9">
        <w:trPr>
          <w:trHeight w:val="388"/>
        </w:trPr>
        <w:tc>
          <w:tcPr>
            <w:tcW w:w="1428" w:type="dxa"/>
            <w:vAlign w:val="center"/>
          </w:tcPr>
          <w:p w:rsidR="001567B9" w:rsidRPr="00DF6C31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DF6C31">
              <w:rPr>
                <w:rFonts w:eastAsia="標楷體" w:hint="eastAsia"/>
              </w:rPr>
              <w:t>台南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204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07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07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841</w:t>
            </w:r>
          </w:p>
        </w:tc>
        <w:tc>
          <w:tcPr>
            <w:tcW w:w="2072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16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11</w:t>
            </w:r>
          </w:p>
        </w:tc>
      </w:tr>
      <w:tr w:rsidR="001567B9" w:rsidTr="001567B9">
        <w:trPr>
          <w:trHeight w:val="388"/>
        </w:trPr>
        <w:tc>
          <w:tcPr>
            <w:tcW w:w="1428" w:type="dxa"/>
            <w:vAlign w:val="center"/>
          </w:tcPr>
          <w:p w:rsidR="001567B9" w:rsidRDefault="001567B9" w:rsidP="00697E6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高雄左營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204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06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55</w:t>
            </w:r>
          </w:p>
        </w:tc>
        <w:tc>
          <w:tcPr>
            <w:tcW w:w="2071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145</w:t>
            </w:r>
          </w:p>
        </w:tc>
        <w:tc>
          <w:tcPr>
            <w:tcW w:w="2072" w:type="dxa"/>
            <w:vAlign w:val="center"/>
          </w:tcPr>
          <w:p w:rsidR="001567B9" w:rsidRPr="001567B9" w:rsidRDefault="001567B9" w:rsidP="00697E6A">
            <w:pPr>
              <w:spacing w:line="300" w:lineRule="exact"/>
              <w:jc w:val="center"/>
              <w:rPr>
                <w:rFonts w:eastAsia="標楷體"/>
              </w:rPr>
            </w:pPr>
            <w:r w:rsidRPr="001567B9">
              <w:rPr>
                <w:rFonts w:eastAsia="標楷體" w:hint="eastAsia"/>
              </w:rPr>
              <w:t>16</w:t>
            </w:r>
            <w:r w:rsidR="00FA6B91">
              <w:rPr>
                <w:rFonts w:eastAsia="標楷體" w:hint="eastAsia"/>
              </w:rPr>
              <w:t>:</w:t>
            </w:r>
            <w:r w:rsidRPr="001567B9">
              <w:rPr>
                <w:rFonts w:eastAsia="標楷體" w:hint="eastAsia"/>
              </w:rPr>
              <w:t>31</w:t>
            </w:r>
          </w:p>
        </w:tc>
      </w:tr>
    </w:tbl>
    <w:p w:rsidR="00066C53" w:rsidRPr="006777C9" w:rsidRDefault="00142419" w:rsidP="00293220">
      <w:pPr>
        <w:spacing w:line="0" w:lineRule="atLeast"/>
        <w:rPr>
          <w:rFonts w:eastAsia="標楷體"/>
        </w:rPr>
      </w:pPr>
      <w:r>
        <w:rPr>
          <w:rFonts w:eastAsia="標楷體" w:hAnsi="標楷體"/>
        </w:rPr>
        <w:t>★</w:t>
      </w:r>
      <w:r w:rsidR="00F154B7" w:rsidRPr="006777C9">
        <w:rPr>
          <w:rFonts w:eastAsia="標楷體" w:hAnsi="標楷體"/>
        </w:rPr>
        <w:t>報名方式</w:t>
      </w:r>
      <w:r w:rsidR="006777C9">
        <w:rPr>
          <w:rFonts w:eastAsia="標楷體" w:hAnsi="標楷體"/>
        </w:rPr>
        <w:t>：</w:t>
      </w:r>
    </w:p>
    <w:p w:rsidR="00B233B8" w:rsidRPr="0028531F" w:rsidRDefault="00AD7F23" w:rsidP="00697E6A">
      <w:pPr>
        <w:spacing w:line="0" w:lineRule="atLeast"/>
        <w:rPr>
          <w:rFonts w:eastAsia="標楷體" w:hAnsi="標楷體"/>
          <w:kern w:val="16"/>
        </w:rPr>
      </w:pPr>
      <w:r w:rsidRPr="0028531F">
        <w:rPr>
          <w:rFonts w:eastAsia="標楷體" w:hAnsi="標楷體"/>
          <w:kern w:val="16"/>
        </w:rPr>
        <w:t>欲參加者請於</w:t>
      </w:r>
      <w:r w:rsidR="004B47B1" w:rsidRPr="0028531F">
        <w:rPr>
          <w:rFonts w:ascii="Arial" w:eastAsia="標楷體" w:hAnsi="Arial" w:cs="Arial"/>
          <w:b/>
          <w:kern w:val="16"/>
          <w:u w:val="thick"/>
          <w:shd w:val="pct15" w:color="auto" w:fill="FFFFFF"/>
        </w:rPr>
        <w:t>107</w:t>
      </w:r>
      <w:r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年</w:t>
      </w:r>
      <w:r w:rsidR="004B47B1" w:rsidRPr="0028531F">
        <w:rPr>
          <w:rFonts w:ascii="Arial" w:eastAsia="標楷體" w:hAnsi="Arial" w:cs="Arial"/>
          <w:b/>
          <w:kern w:val="16"/>
          <w:u w:val="thick"/>
          <w:shd w:val="pct15" w:color="auto" w:fill="FFFFFF"/>
        </w:rPr>
        <w:t>11</w:t>
      </w:r>
      <w:r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月</w:t>
      </w:r>
      <w:r w:rsidR="004B47B1" w:rsidRPr="0028531F">
        <w:rPr>
          <w:rFonts w:ascii="Arial" w:eastAsia="標楷體" w:hAnsi="Arial" w:cs="Arial"/>
          <w:b/>
          <w:kern w:val="16"/>
          <w:u w:val="thick"/>
          <w:shd w:val="pct15" w:color="auto" w:fill="FFFFFF"/>
        </w:rPr>
        <w:t>30</w:t>
      </w:r>
      <w:r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日</w:t>
      </w:r>
      <w:r w:rsidRPr="0028531F">
        <w:rPr>
          <w:rFonts w:eastAsia="標楷體" w:hAnsi="標楷體"/>
          <w:b/>
          <w:kern w:val="16"/>
          <w:u w:val="thick"/>
          <w:shd w:val="pct15" w:color="auto" w:fill="FFFFFF"/>
        </w:rPr>
        <w:t>前</w:t>
      </w:r>
      <w:r w:rsidRPr="0028531F">
        <w:rPr>
          <w:rFonts w:eastAsia="標楷體" w:hAnsi="標楷體"/>
          <w:kern w:val="16"/>
        </w:rPr>
        <w:t>報名，</w:t>
      </w:r>
      <w:r w:rsidR="001C4259" w:rsidRPr="0028531F">
        <w:rPr>
          <w:rFonts w:eastAsia="標楷體" w:hAnsi="標楷體"/>
          <w:kern w:val="16"/>
        </w:rPr>
        <w:t>並</w:t>
      </w:r>
      <w:r w:rsidR="00700FB0" w:rsidRPr="0028531F">
        <w:rPr>
          <w:rFonts w:eastAsia="標楷體" w:hAnsi="標楷體"/>
          <w:kern w:val="16"/>
        </w:rPr>
        <w:t>事先</w:t>
      </w:r>
      <w:r w:rsidR="001C4259" w:rsidRPr="0028531F">
        <w:rPr>
          <w:rFonts w:eastAsia="標楷體" w:hAnsi="標楷體"/>
          <w:kern w:val="16"/>
        </w:rPr>
        <w:t>繳</w:t>
      </w:r>
      <w:r w:rsidR="004B47B1" w:rsidRPr="0028531F">
        <w:rPr>
          <w:rFonts w:eastAsia="標楷體" w:hAnsi="標楷體"/>
          <w:kern w:val="16"/>
        </w:rPr>
        <w:t>交每人</w:t>
      </w:r>
      <w:r w:rsidR="00571D12">
        <w:rPr>
          <w:rFonts w:eastAsia="標楷體" w:hint="eastAsia"/>
          <w:kern w:val="16"/>
        </w:rPr>
        <w:t>3</w:t>
      </w:r>
      <w:r w:rsidR="004B47B1" w:rsidRPr="0028531F">
        <w:rPr>
          <w:rFonts w:eastAsia="標楷體" w:hint="eastAsia"/>
          <w:kern w:val="16"/>
        </w:rPr>
        <w:t>00</w:t>
      </w:r>
      <w:r w:rsidR="001C4259" w:rsidRPr="0028531F">
        <w:rPr>
          <w:rFonts w:eastAsia="標楷體" w:hAnsi="標楷體"/>
          <w:kern w:val="16"/>
        </w:rPr>
        <w:t>元費用</w:t>
      </w:r>
      <w:r w:rsidR="00B516E5">
        <w:rPr>
          <w:rFonts w:eastAsia="標楷體" w:hAnsi="標楷體" w:hint="eastAsia"/>
          <w:kern w:val="16"/>
        </w:rPr>
        <w:t>（限會員及配偶或直系血親者，非會員每人費用</w:t>
      </w:r>
      <w:r w:rsidR="00B516E5">
        <w:rPr>
          <w:rFonts w:eastAsia="標楷體" w:hAnsi="標楷體" w:hint="eastAsia"/>
          <w:kern w:val="16"/>
        </w:rPr>
        <w:t>600</w:t>
      </w:r>
      <w:r w:rsidR="00B516E5">
        <w:rPr>
          <w:rFonts w:eastAsia="標楷體" w:hAnsi="標楷體" w:hint="eastAsia"/>
          <w:kern w:val="16"/>
        </w:rPr>
        <w:t>元）</w:t>
      </w:r>
      <w:r w:rsidR="001C4259" w:rsidRPr="0028531F">
        <w:rPr>
          <w:rFonts w:eastAsia="標楷體" w:hAnsi="標楷體"/>
          <w:kern w:val="16"/>
        </w:rPr>
        <w:t>及</w:t>
      </w:r>
      <w:r w:rsidRPr="0028531F">
        <w:rPr>
          <w:rFonts w:eastAsia="標楷體" w:hAnsi="標楷體"/>
          <w:kern w:val="16"/>
        </w:rPr>
        <w:t>填寫</w:t>
      </w:r>
      <w:r w:rsidR="00DD7533" w:rsidRPr="0028531F">
        <w:rPr>
          <w:rFonts w:eastAsia="標楷體" w:hAnsi="標楷體"/>
          <w:kern w:val="16"/>
        </w:rPr>
        <w:t>下</w:t>
      </w:r>
      <w:r w:rsidR="00B233B8" w:rsidRPr="0028531F">
        <w:rPr>
          <w:rFonts w:eastAsia="標楷體" w:hAnsi="標楷體"/>
          <w:kern w:val="16"/>
        </w:rPr>
        <w:t>列</w:t>
      </w:r>
      <w:r w:rsidRPr="0028531F">
        <w:rPr>
          <w:rFonts w:eastAsia="標楷體" w:hAnsi="標楷體"/>
          <w:kern w:val="16"/>
        </w:rPr>
        <w:t>報名表傳真</w:t>
      </w:r>
      <w:r w:rsidR="00B233B8" w:rsidRPr="0028531F">
        <w:rPr>
          <w:rFonts w:eastAsia="標楷體" w:hAnsi="標楷體"/>
          <w:kern w:val="16"/>
        </w:rPr>
        <w:t>回復</w:t>
      </w:r>
      <w:r w:rsidRPr="0028531F">
        <w:rPr>
          <w:rFonts w:eastAsia="標楷體" w:hAnsi="標楷體"/>
          <w:kern w:val="16"/>
        </w:rPr>
        <w:t>學會</w:t>
      </w:r>
      <w:r w:rsidR="00744D19" w:rsidRPr="0028531F">
        <w:rPr>
          <w:rFonts w:eastAsia="標楷體" w:hAnsi="標楷體"/>
          <w:kern w:val="16"/>
        </w:rPr>
        <w:t>。</w:t>
      </w:r>
    </w:p>
    <w:p w:rsidR="00700FB0" w:rsidRPr="0028531F" w:rsidRDefault="00B233B8" w:rsidP="00697E6A">
      <w:pPr>
        <w:spacing w:line="0" w:lineRule="atLeast"/>
        <w:rPr>
          <w:rFonts w:eastAsia="標楷體"/>
          <w:b/>
          <w:spacing w:val="20"/>
          <w:kern w:val="16"/>
        </w:rPr>
      </w:pPr>
      <w:r w:rsidRPr="0028531F">
        <w:rPr>
          <w:rFonts w:eastAsia="標楷體" w:hAnsi="標楷體" w:hint="eastAsia"/>
          <w:b/>
          <w:spacing w:val="20"/>
          <w:kern w:val="16"/>
        </w:rPr>
        <w:t>繳款方式：郵局</w:t>
      </w:r>
      <w:r w:rsidR="00700FB0" w:rsidRPr="0028531F">
        <w:rPr>
          <w:rFonts w:eastAsia="標楷體" w:hAnsi="標楷體"/>
          <w:b/>
          <w:spacing w:val="20"/>
          <w:kern w:val="16"/>
        </w:rPr>
        <w:t>劃撥帳號</w:t>
      </w:r>
      <w:r w:rsidRPr="0028531F">
        <w:rPr>
          <w:rFonts w:eastAsia="標楷體" w:hAnsi="標楷體"/>
          <w:b/>
          <w:spacing w:val="20"/>
          <w:kern w:val="16"/>
        </w:rPr>
        <w:t>：</w:t>
      </w:r>
      <w:r w:rsidR="00700FB0" w:rsidRPr="0028531F">
        <w:rPr>
          <w:rFonts w:ascii="Adobe 繁黑體 Std B" w:eastAsia="Adobe 繁黑體 Std B" w:hAnsi="Adobe 繁黑體 Std B"/>
          <w:b/>
          <w:spacing w:val="20"/>
          <w:kern w:val="16"/>
        </w:rPr>
        <w:t>00037773</w:t>
      </w:r>
      <w:r w:rsidR="00700FB0" w:rsidRPr="0028531F">
        <w:rPr>
          <w:rFonts w:eastAsia="標楷體"/>
          <w:b/>
          <w:spacing w:val="20"/>
          <w:kern w:val="16"/>
        </w:rPr>
        <w:t xml:space="preserve">    </w:t>
      </w:r>
      <w:r w:rsidR="00700FB0" w:rsidRPr="0028531F">
        <w:rPr>
          <w:rFonts w:eastAsia="標楷體" w:hAnsi="標楷體"/>
          <w:b/>
          <w:spacing w:val="20"/>
          <w:kern w:val="16"/>
        </w:rPr>
        <w:t>戶名</w:t>
      </w:r>
      <w:r w:rsidR="00700FB0" w:rsidRPr="0028531F">
        <w:rPr>
          <w:rFonts w:eastAsia="標楷體"/>
          <w:b/>
          <w:spacing w:val="20"/>
          <w:kern w:val="16"/>
        </w:rPr>
        <w:t>:</w:t>
      </w:r>
      <w:r w:rsidR="00700FB0" w:rsidRPr="0028531F">
        <w:rPr>
          <w:rFonts w:eastAsia="標楷體" w:hAnsi="標楷體"/>
          <w:b/>
          <w:spacing w:val="20"/>
          <w:kern w:val="16"/>
        </w:rPr>
        <w:t>台灣婦產科醫學會</w:t>
      </w:r>
    </w:p>
    <w:p w:rsidR="006777C9" w:rsidRDefault="00B233B8" w:rsidP="00697E6A">
      <w:pPr>
        <w:spacing w:line="0" w:lineRule="atLeast"/>
        <w:rPr>
          <w:rFonts w:eastAsia="標楷體" w:hAnsi="標楷體"/>
          <w:spacing w:val="20"/>
          <w:kern w:val="16"/>
        </w:rPr>
      </w:pPr>
      <w:r w:rsidRPr="006777C9">
        <w:rPr>
          <w:rFonts w:eastAsia="標楷體" w:hAnsi="標楷體"/>
          <w:spacing w:val="20"/>
          <w:kern w:val="16"/>
        </w:rPr>
        <w:t>為保障權益將為每一位參加者加保旅遊平安險，請務必填妥下列</w:t>
      </w:r>
      <w:r w:rsidR="002F5704">
        <w:rPr>
          <w:rFonts w:eastAsia="標楷體" w:hAnsi="標楷體" w:hint="eastAsia"/>
          <w:spacing w:val="20"/>
          <w:kern w:val="16"/>
        </w:rPr>
        <w:t>每項</w:t>
      </w:r>
      <w:r w:rsidRPr="006777C9">
        <w:rPr>
          <w:rFonts w:eastAsia="標楷體" w:hAnsi="標楷體"/>
          <w:spacing w:val="20"/>
          <w:kern w:val="16"/>
        </w:rPr>
        <w:t>資料。</w:t>
      </w:r>
    </w:p>
    <w:tbl>
      <w:tblPr>
        <w:tblStyle w:val="ac"/>
        <w:tblW w:w="0" w:type="auto"/>
        <w:tblLook w:val="04A0"/>
      </w:tblPr>
      <w:tblGrid>
        <w:gridCol w:w="1526"/>
        <w:gridCol w:w="1705"/>
        <w:gridCol w:w="1555"/>
        <w:gridCol w:w="709"/>
        <w:gridCol w:w="967"/>
        <w:gridCol w:w="1443"/>
        <w:gridCol w:w="850"/>
        <w:gridCol w:w="939"/>
      </w:tblGrid>
      <w:tr w:rsidR="00B233B8" w:rsidTr="002F5704">
        <w:trPr>
          <w:trHeight w:val="38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33B8" w:rsidRPr="00293220" w:rsidRDefault="00293220" w:rsidP="002F5704">
            <w:pPr>
              <w:spacing w:line="0" w:lineRule="atLeas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會員資料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33B8" w:rsidRPr="00293220" w:rsidRDefault="00B233B8" w:rsidP="002F5704">
            <w:pPr>
              <w:spacing w:line="0" w:lineRule="atLeast"/>
              <w:jc w:val="center"/>
              <w:rPr>
                <w:rFonts w:ascii="標楷體" w:eastAsia="標楷體" w:hAnsi="標楷體"/>
                <w:kern w:val="16"/>
              </w:rPr>
            </w:pPr>
            <w:r w:rsidRPr="00293220">
              <w:rPr>
                <w:rFonts w:ascii="標楷體" w:eastAsia="標楷體" w:hAnsi="標楷體" w:hint="eastAsia"/>
                <w:spacing w:val="20"/>
                <w:kern w:val="16"/>
              </w:rPr>
              <w:t>參加人員2</w:t>
            </w: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33B8" w:rsidRPr="00293220" w:rsidRDefault="00B233B8" w:rsidP="002F5704">
            <w:pPr>
              <w:spacing w:line="0" w:lineRule="atLeast"/>
              <w:jc w:val="center"/>
              <w:rPr>
                <w:rFonts w:ascii="標楷體" w:eastAsia="標楷體" w:hAnsi="標楷體"/>
                <w:kern w:val="16"/>
              </w:rPr>
            </w:pPr>
            <w:r w:rsidRPr="00293220">
              <w:rPr>
                <w:rFonts w:ascii="標楷體" w:eastAsia="標楷體" w:hAnsi="標楷體" w:hint="eastAsia"/>
                <w:spacing w:val="20"/>
                <w:kern w:val="16"/>
              </w:rPr>
              <w:t>參加人員3</w:t>
            </w:r>
          </w:p>
        </w:tc>
      </w:tr>
      <w:tr w:rsidR="00142419" w:rsidTr="00B1033D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會員姓名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眷屬姓名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眷屬姓名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</w:tr>
      <w:tr w:rsidR="00B1033D" w:rsidTr="00B1033D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3D" w:rsidRDefault="00B1033D" w:rsidP="00B1033D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會員編號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3D" w:rsidRDefault="00B1033D" w:rsidP="00B1033D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3D" w:rsidRDefault="00B1033D" w:rsidP="00B1033D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配偶或直系血親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3D" w:rsidRDefault="00B1033D" w:rsidP="00B1033D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朋友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3D" w:rsidRDefault="00B1033D" w:rsidP="00297297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配偶或直系血親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3D" w:rsidRDefault="00B1033D" w:rsidP="00297297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朋友</w:t>
            </w:r>
          </w:p>
        </w:tc>
      </w:tr>
      <w:tr w:rsidR="00DE157B" w:rsidTr="008034DC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</w:tr>
      <w:tr w:rsidR="00DE157B" w:rsidTr="008034DC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</w:tr>
      <w:tr w:rsidR="00DE157B" w:rsidTr="008034DC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行動電話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行動電話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行動電話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19" w:rsidRDefault="00142419" w:rsidP="00697E6A">
            <w:pPr>
              <w:spacing w:line="0" w:lineRule="atLeast"/>
              <w:jc w:val="both"/>
              <w:rPr>
                <w:rFonts w:eastAsia="標楷體"/>
                <w:kern w:val="16"/>
              </w:rPr>
            </w:pPr>
          </w:p>
        </w:tc>
      </w:tr>
    </w:tbl>
    <w:p w:rsidR="00293220" w:rsidRDefault="00293220" w:rsidP="00697E6A">
      <w:pPr>
        <w:spacing w:line="0" w:lineRule="atLeast"/>
        <w:rPr>
          <w:rFonts w:eastAsia="標楷體" w:hAnsi="標楷體"/>
          <w:spacing w:val="20"/>
          <w:kern w:val="16"/>
        </w:rPr>
      </w:pPr>
    </w:p>
    <w:p w:rsidR="00DD073B" w:rsidRPr="008034DC" w:rsidRDefault="00142419" w:rsidP="00697E6A">
      <w:pPr>
        <w:spacing w:line="0" w:lineRule="atLeast"/>
        <w:rPr>
          <w:rFonts w:eastAsia="標楷體"/>
          <w:sz w:val="32"/>
          <w:szCs w:val="32"/>
        </w:rPr>
      </w:pPr>
      <w:r w:rsidRPr="008034DC">
        <w:rPr>
          <w:rFonts w:eastAsia="標楷體" w:hAnsi="標楷體"/>
          <w:spacing w:val="20"/>
          <w:kern w:val="16"/>
          <w:sz w:val="32"/>
          <w:szCs w:val="32"/>
        </w:rPr>
        <w:t>學會電話：</w:t>
      </w:r>
      <w:r w:rsidRPr="008034DC">
        <w:rPr>
          <w:rFonts w:eastAsia="標楷體"/>
          <w:spacing w:val="20"/>
          <w:kern w:val="16"/>
          <w:sz w:val="32"/>
          <w:szCs w:val="32"/>
        </w:rPr>
        <w:t xml:space="preserve">02-25684819   </w:t>
      </w:r>
      <w:r w:rsidRPr="008034DC">
        <w:rPr>
          <w:rFonts w:eastAsia="標楷體" w:hAnsi="標楷體"/>
          <w:spacing w:val="20"/>
          <w:kern w:val="16"/>
          <w:sz w:val="32"/>
          <w:szCs w:val="32"/>
        </w:rPr>
        <w:t xml:space="preserve">　傳真：</w:t>
      </w:r>
      <w:r w:rsidRPr="008034DC">
        <w:rPr>
          <w:rFonts w:eastAsia="標楷體"/>
          <w:spacing w:val="20"/>
          <w:kern w:val="16"/>
          <w:sz w:val="32"/>
          <w:szCs w:val="32"/>
        </w:rPr>
        <w:t>02-21001476</w:t>
      </w:r>
      <w:r w:rsidRPr="008034DC">
        <w:rPr>
          <w:rFonts w:eastAsia="標楷體"/>
          <w:sz w:val="32"/>
          <w:szCs w:val="32"/>
        </w:rPr>
        <w:t xml:space="preserve"> </w:t>
      </w:r>
    </w:p>
    <w:sectPr w:rsidR="00DD073B" w:rsidRPr="008034DC" w:rsidSect="00293220">
      <w:type w:val="continuous"/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3A" w:rsidRDefault="00636D3A" w:rsidP="006777C9">
      <w:r>
        <w:separator/>
      </w:r>
    </w:p>
  </w:endnote>
  <w:endnote w:type="continuationSeparator" w:id="0">
    <w:p w:rsidR="00636D3A" w:rsidRDefault="00636D3A" w:rsidP="0067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3A" w:rsidRDefault="00636D3A" w:rsidP="006777C9">
      <w:r>
        <w:separator/>
      </w:r>
    </w:p>
  </w:footnote>
  <w:footnote w:type="continuationSeparator" w:id="0">
    <w:p w:rsidR="00636D3A" w:rsidRDefault="00636D3A" w:rsidP="00677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CFB"/>
    <w:multiLevelType w:val="multilevel"/>
    <w:tmpl w:val="8B8A9C3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DA6F01"/>
    <w:multiLevelType w:val="hybridMultilevel"/>
    <w:tmpl w:val="8C4848E8"/>
    <w:lvl w:ilvl="0" w:tplc="04090001">
      <w:start w:val="1"/>
      <w:numFmt w:val="bullet"/>
      <w:lvlText w:val="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2">
    <w:nsid w:val="1CAD4723"/>
    <w:multiLevelType w:val="hybridMultilevel"/>
    <w:tmpl w:val="AFBEB8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517C1C"/>
    <w:multiLevelType w:val="hybridMultilevel"/>
    <w:tmpl w:val="2D5A3408"/>
    <w:lvl w:ilvl="0" w:tplc="FFCA85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4">
    <w:nsid w:val="2A523F3F"/>
    <w:multiLevelType w:val="multilevel"/>
    <w:tmpl w:val="256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005D3"/>
    <w:multiLevelType w:val="hybridMultilevel"/>
    <w:tmpl w:val="8EE6A0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FAF4AEF"/>
    <w:multiLevelType w:val="multilevel"/>
    <w:tmpl w:val="8C4848E8"/>
    <w:lvl w:ilvl="0">
      <w:start w:val="1"/>
      <w:numFmt w:val="bullet"/>
      <w:lvlText w:val="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7">
    <w:nsid w:val="50E81755"/>
    <w:multiLevelType w:val="hybridMultilevel"/>
    <w:tmpl w:val="8B8A9C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4AB77A3"/>
    <w:multiLevelType w:val="hybridMultilevel"/>
    <w:tmpl w:val="1A8E2138"/>
    <w:lvl w:ilvl="0" w:tplc="0409000B">
      <w:start w:val="1"/>
      <w:numFmt w:val="bullet"/>
      <w:lvlText w:val="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9">
    <w:nsid w:val="55A720F2"/>
    <w:multiLevelType w:val="multilevel"/>
    <w:tmpl w:val="5A0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954D1"/>
    <w:multiLevelType w:val="hybridMultilevel"/>
    <w:tmpl w:val="4D507EF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>
    <w:nsid w:val="62D54AAC"/>
    <w:multiLevelType w:val="hybridMultilevel"/>
    <w:tmpl w:val="AE8A71B2"/>
    <w:lvl w:ilvl="0" w:tplc="451CBCBA">
      <w:start w:val="3"/>
      <w:numFmt w:val="bullet"/>
      <w:lvlText w:val="●"/>
      <w:lvlJc w:val="left"/>
      <w:pPr>
        <w:tabs>
          <w:tab w:val="num" w:pos="920"/>
        </w:tabs>
        <w:ind w:left="92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2">
    <w:nsid w:val="641E0F3E"/>
    <w:multiLevelType w:val="multilevel"/>
    <w:tmpl w:val="B16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002E1"/>
    <w:multiLevelType w:val="hybridMultilevel"/>
    <w:tmpl w:val="C93A2F16"/>
    <w:lvl w:ilvl="0" w:tplc="0409000B">
      <w:start w:val="1"/>
      <w:numFmt w:val="bullet"/>
      <w:lvlText w:val="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14">
    <w:nsid w:val="748F618F"/>
    <w:multiLevelType w:val="multilevel"/>
    <w:tmpl w:val="EFF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111"/>
    <w:rsid w:val="00001176"/>
    <w:rsid w:val="000146B4"/>
    <w:rsid w:val="000226F6"/>
    <w:rsid w:val="00023D19"/>
    <w:rsid w:val="0004793A"/>
    <w:rsid w:val="00066C53"/>
    <w:rsid w:val="000725AB"/>
    <w:rsid w:val="00084C06"/>
    <w:rsid w:val="00087E72"/>
    <w:rsid w:val="00087EF9"/>
    <w:rsid w:val="0009182D"/>
    <w:rsid w:val="000A7B99"/>
    <w:rsid w:val="000B6CE2"/>
    <w:rsid w:val="000C30F2"/>
    <w:rsid w:val="000C70A7"/>
    <w:rsid w:val="000C717C"/>
    <w:rsid w:val="000C7623"/>
    <w:rsid w:val="000D6B5E"/>
    <w:rsid w:val="000E4077"/>
    <w:rsid w:val="000E6111"/>
    <w:rsid w:val="000F107B"/>
    <w:rsid w:val="000F5E46"/>
    <w:rsid w:val="00115DEE"/>
    <w:rsid w:val="0012100E"/>
    <w:rsid w:val="001412E9"/>
    <w:rsid w:val="00142419"/>
    <w:rsid w:val="0014515B"/>
    <w:rsid w:val="00151CC0"/>
    <w:rsid w:val="001567B9"/>
    <w:rsid w:val="0016031E"/>
    <w:rsid w:val="00162F35"/>
    <w:rsid w:val="00164953"/>
    <w:rsid w:val="001737ED"/>
    <w:rsid w:val="00186A0B"/>
    <w:rsid w:val="001A451D"/>
    <w:rsid w:val="001A5316"/>
    <w:rsid w:val="001C4259"/>
    <w:rsid w:val="001D1B91"/>
    <w:rsid w:val="001D22AA"/>
    <w:rsid w:val="001E173D"/>
    <w:rsid w:val="001E47CA"/>
    <w:rsid w:val="001E692F"/>
    <w:rsid w:val="001E7462"/>
    <w:rsid w:val="0022288A"/>
    <w:rsid w:val="00227E3A"/>
    <w:rsid w:val="00256760"/>
    <w:rsid w:val="00265F8F"/>
    <w:rsid w:val="00270897"/>
    <w:rsid w:val="00270EE2"/>
    <w:rsid w:val="0028531F"/>
    <w:rsid w:val="00287005"/>
    <w:rsid w:val="00293220"/>
    <w:rsid w:val="002A03DE"/>
    <w:rsid w:val="002A5509"/>
    <w:rsid w:val="002A7E39"/>
    <w:rsid w:val="002A7EEF"/>
    <w:rsid w:val="002C4699"/>
    <w:rsid w:val="002E392C"/>
    <w:rsid w:val="002F0151"/>
    <w:rsid w:val="002F5704"/>
    <w:rsid w:val="00302878"/>
    <w:rsid w:val="00306820"/>
    <w:rsid w:val="0031481C"/>
    <w:rsid w:val="003238D1"/>
    <w:rsid w:val="003248A7"/>
    <w:rsid w:val="0032736E"/>
    <w:rsid w:val="0033671B"/>
    <w:rsid w:val="0034139B"/>
    <w:rsid w:val="003678EA"/>
    <w:rsid w:val="003709A2"/>
    <w:rsid w:val="003878C1"/>
    <w:rsid w:val="003B7617"/>
    <w:rsid w:val="003C174E"/>
    <w:rsid w:val="003D20C1"/>
    <w:rsid w:val="003D47CE"/>
    <w:rsid w:val="003F58CA"/>
    <w:rsid w:val="004001BB"/>
    <w:rsid w:val="00420708"/>
    <w:rsid w:val="00423379"/>
    <w:rsid w:val="00423C35"/>
    <w:rsid w:val="004330D7"/>
    <w:rsid w:val="004512FD"/>
    <w:rsid w:val="00457883"/>
    <w:rsid w:val="00463AEB"/>
    <w:rsid w:val="0046596D"/>
    <w:rsid w:val="004741A5"/>
    <w:rsid w:val="00475C0D"/>
    <w:rsid w:val="00494F7F"/>
    <w:rsid w:val="004A59FB"/>
    <w:rsid w:val="004A5CE8"/>
    <w:rsid w:val="004B47B1"/>
    <w:rsid w:val="004C7AB1"/>
    <w:rsid w:val="0053331B"/>
    <w:rsid w:val="00537173"/>
    <w:rsid w:val="0054015A"/>
    <w:rsid w:val="0055302A"/>
    <w:rsid w:val="00556E01"/>
    <w:rsid w:val="005633B8"/>
    <w:rsid w:val="00571253"/>
    <w:rsid w:val="00571D12"/>
    <w:rsid w:val="005A2A84"/>
    <w:rsid w:val="005B2389"/>
    <w:rsid w:val="005D4347"/>
    <w:rsid w:val="005F285C"/>
    <w:rsid w:val="005F63F7"/>
    <w:rsid w:val="005F6860"/>
    <w:rsid w:val="00620D4B"/>
    <w:rsid w:val="006226D8"/>
    <w:rsid w:val="00622831"/>
    <w:rsid w:val="006333AB"/>
    <w:rsid w:val="00636D3A"/>
    <w:rsid w:val="00653F78"/>
    <w:rsid w:val="00655C53"/>
    <w:rsid w:val="00665CE3"/>
    <w:rsid w:val="006777C9"/>
    <w:rsid w:val="00693E2F"/>
    <w:rsid w:val="00697E6A"/>
    <w:rsid w:val="006B72BA"/>
    <w:rsid w:val="006D2B00"/>
    <w:rsid w:val="006E1BD1"/>
    <w:rsid w:val="006E307C"/>
    <w:rsid w:val="006E7DDD"/>
    <w:rsid w:val="006F5C0D"/>
    <w:rsid w:val="00700FB0"/>
    <w:rsid w:val="00704F29"/>
    <w:rsid w:val="00710D79"/>
    <w:rsid w:val="00740FF5"/>
    <w:rsid w:val="00744D19"/>
    <w:rsid w:val="00747AE8"/>
    <w:rsid w:val="007564BE"/>
    <w:rsid w:val="00760E22"/>
    <w:rsid w:val="0076715E"/>
    <w:rsid w:val="00794510"/>
    <w:rsid w:val="00797566"/>
    <w:rsid w:val="007A07DB"/>
    <w:rsid w:val="007A2D11"/>
    <w:rsid w:val="007A71CB"/>
    <w:rsid w:val="007C65A3"/>
    <w:rsid w:val="007D37D6"/>
    <w:rsid w:val="007E128C"/>
    <w:rsid w:val="008034DC"/>
    <w:rsid w:val="008059EC"/>
    <w:rsid w:val="00806F8E"/>
    <w:rsid w:val="008147BA"/>
    <w:rsid w:val="00833009"/>
    <w:rsid w:val="008363BA"/>
    <w:rsid w:val="0085529A"/>
    <w:rsid w:val="00855CF5"/>
    <w:rsid w:val="00861BD8"/>
    <w:rsid w:val="00874215"/>
    <w:rsid w:val="00876FFA"/>
    <w:rsid w:val="00877B2A"/>
    <w:rsid w:val="008B2343"/>
    <w:rsid w:val="008B4129"/>
    <w:rsid w:val="008C3F4E"/>
    <w:rsid w:val="008D7D32"/>
    <w:rsid w:val="008E6490"/>
    <w:rsid w:val="008F69D8"/>
    <w:rsid w:val="00932639"/>
    <w:rsid w:val="00936C05"/>
    <w:rsid w:val="009448E8"/>
    <w:rsid w:val="00954223"/>
    <w:rsid w:val="00957A59"/>
    <w:rsid w:val="009621D1"/>
    <w:rsid w:val="00962CEE"/>
    <w:rsid w:val="00963217"/>
    <w:rsid w:val="0097645D"/>
    <w:rsid w:val="00981E7C"/>
    <w:rsid w:val="00983C95"/>
    <w:rsid w:val="00984613"/>
    <w:rsid w:val="009965A7"/>
    <w:rsid w:val="009A3AB6"/>
    <w:rsid w:val="009C1B33"/>
    <w:rsid w:val="009C47B8"/>
    <w:rsid w:val="009C53EA"/>
    <w:rsid w:val="009E05D0"/>
    <w:rsid w:val="009E1FBC"/>
    <w:rsid w:val="009F042B"/>
    <w:rsid w:val="009F161A"/>
    <w:rsid w:val="00A0282C"/>
    <w:rsid w:val="00A031FE"/>
    <w:rsid w:val="00A05446"/>
    <w:rsid w:val="00A10F21"/>
    <w:rsid w:val="00A14501"/>
    <w:rsid w:val="00A63DB4"/>
    <w:rsid w:val="00A74F5D"/>
    <w:rsid w:val="00A77080"/>
    <w:rsid w:val="00A8000C"/>
    <w:rsid w:val="00A94095"/>
    <w:rsid w:val="00A96F33"/>
    <w:rsid w:val="00AA2785"/>
    <w:rsid w:val="00AA7658"/>
    <w:rsid w:val="00AB2537"/>
    <w:rsid w:val="00AC19FE"/>
    <w:rsid w:val="00AC710B"/>
    <w:rsid w:val="00AD7F23"/>
    <w:rsid w:val="00AE21D0"/>
    <w:rsid w:val="00AF21F9"/>
    <w:rsid w:val="00AF399F"/>
    <w:rsid w:val="00AF4612"/>
    <w:rsid w:val="00AF636F"/>
    <w:rsid w:val="00B1033D"/>
    <w:rsid w:val="00B233B8"/>
    <w:rsid w:val="00B33E7C"/>
    <w:rsid w:val="00B42419"/>
    <w:rsid w:val="00B47DC0"/>
    <w:rsid w:val="00B50707"/>
    <w:rsid w:val="00B516E5"/>
    <w:rsid w:val="00B61DCC"/>
    <w:rsid w:val="00B71409"/>
    <w:rsid w:val="00B838B3"/>
    <w:rsid w:val="00B93CFC"/>
    <w:rsid w:val="00BA1EBC"/>
    <w:rsid w:val="00BA3863"/>
    <w:rsid w:val="00BB065F"/>
    <w:rsid w:val="00BB344B"/>
    <w:rsid w:val="00BB56DC"/>
    <w:rsid w:val="00BD1EBD"/>
    <w:rsid w:val="00BD3B0B"/>
    <w:rsid w:val="00BD4186"/>
    <w:rsid w:val="00BD4613"/>
    <w:rsid w:val="00BE032C"/>
    <w:rsid w:val="00BE44FF"/>
    <w:rsid w:val="00C0435D"/>
    <w:rsid w:val="00C070F2"/>
    <w:rsid w:val="00C12421"/>
    <w:rsid w:val="00C13967"/>
    <w:rsid w:val="00C15FD6"/>
    <w:rsid w:val="00C16426"/>
    <w:rsid w:val="00C42108"/>
    <w:rsid w:val="00C45F73"/>
    <w:rsid w:val="00C71C70"/>
    <w:rsid w:val="00C77702"/>
    <w:rsid w:val="00C969CA"/>
    <w:rsid w:val="00CA670F"/>
    <w:rsid w:val="00CB5AB5"/>
    <w:rsid w:val="00D20B0E"/>
    <w:rsid w:val="00D259B1"/>
    <w:rsid w:val="00D53A57"/>
    <w:rsid w:val="00D55D21"/>
    <w:rsid w:val="00D565C8"/>
    <w:rsid w:val="00D62E0B"/>
    <w:rsid w:val="00D75BC8"/>
    <w:rsid w:val="00D81C6E"/>
    <w:rsid w:val="00D84842"/>
    <w:rsid w:val="00D95807"/>
    <w:rsid w:val="00DA24AC"/>
    <w:rsid w:val="00DA2607"/>
    <w:rsid w:val="00DA61FF"/>
    <w:rsid w:val="00DD073B"/>
    <w:rsid w:val="00DD2684"/>
    <w:rsid w:val="00DD47D9"/>
    <w:rsid w:val="00DD7533"/>
    <w:rsid w:val="00DE0A23"/>
    <w:rsid w:val="00DE157B"/>
    <w:rsid w:val="00DF5133"/>
    <w:rsid w:val="00DF6C31"/>
    <w:rsid w:val="00DF6D76"/>
    <w:rsid w:val="00E0151D"/>
    <w:rsid w:val="00E11B7E"/>
    <w:rsid w:val="00E21EEE"/>
    <w:rsid w:val="00E34C5C"/>
    <w:rsid w:val="00E42C35"/>
    <w:rsid w:val="00E530F6"/>
    <w:rsid w:val="00E713BC"/>
    <w:rsid w:val="00E817F4"/>
    <w:rsid w:val="00E81B6A"/>
    <w:rsid w:val="00EA46F3"/>
    <w:rsid w:val="00EA69A3"/>
    <w:rsid w:val="00EA797B"/>
    <w:rsid w:val="00EB4D8D"/>
    <w:rsid w:val="00EC0CD9"/>
    <w:rsid w:val="00ED00FC"/>
    <w:rsid w:val="00ED07C0"/>
    <w:rsid w:val="00ED1D5C"/>
    <w:rsid w:val="00EE5923"/>
    <w:rsid w:val="00EF004B"/>
    <w:rsid w:val="00EF0B84"/>
    <w:rsid w:val="00F01EAF"/>
    <w:rsid w:val="00F12BA4"/>
    <w:rsid w:val="00F154B7"/>
    <w:rsid w:val="00F2370A"/>
    <w:rsid w:val="00F240DA"/>
    <w:rsid w:val="00F45369"/>
    <w:rsid w:val="00F54C30"/>
    <w:rsid w:val="00F60698"/>
    <w:rsid w:val="00F64D47"/>
    <w:rsid w:val="00F66DDA"/>
    <w:rsid w:val="00F82FC1"/>
    <w:rsid w:val="00FA52AE"/>
    <w:rsid w:val="00FA5675"/>
    <w:rsid w:val="00FA6B91"/>
    <w:rsid w:val="00FD053E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2419"/>
    <w:pPr>
      <w:adjustRightInd w:val="0"/>
      <w:spacing w:line="400" w:lineRule="exact"/>
      <w:ind w:leftChars="225" w:left="540"/>
      <w:jc w:val="both"/>
      <w:textAlignment w:val="baseline"/>
    </w:pPr>
    <w:rPr>
      <w:rFonts w:eastAsia="標楷體"/>
      <w:kern w:val="0"/>
      <w:sz w:val="28"/>
      <w:szCs w:val="20"/>
    </w:rPr>
  </w:style>
  <w:style w:type="character" w:styleId="a4">
    <w:name w:val="annotation reference"/>
    <w:basedOn w:val="a0"/>
    <w:semiHidden/>
    <w:rsid w:val="00BD4613"/>
    <w:rPr>
      <w:sz w:val="18"/>
      <w:szCs w:val="18"/>
    </w:rPr>
  </w:style>
  <w:style w:type="paragraph" w:styleId="a5">
    <w:name w:val="annotation text"/>
    <w:basedOn w:val="a"/>
    <w:semiHidden/>
    <w:rsid w:val="00BD4613"/>
  </w:style>
  <w:style w:type="paragraph" w:styleId="a6">
    <w:name w:val="annotation subject"/>
    <w:basedOn w:val="a5"/>
    <w:next w:val="a5"/>
    <w:semiHidden/>
    <w:rsid w:val="00BD4613"/>
    <w:rPr>
      <w:b/>
      <w:bCs/>
    </w:rPr>
  </w:style>
  <w:style w:type="paragraph" w:styleId="a7">
    <w:name w:val="Balloon Text"/>
    <w:basedOn w:val="a"/>
    <w:semiHidden/>
    <w:rsid w:val="00BD4613"/>
    <w:rPr>
      <w:rFonts w:ascii="Arial" w:hAnsi="Arial"/>
      <w:sz w:val="18"/>
      <w:szCs w:val="18"/>
    </w:rPr>
  </w:style>
  <w:style w:type="paragraph" w:customStyle="1" w:styleId="desc">
    <w:name w:val="desc"/>
    <w:basedOn w:val="a"/>
    <w:rsid w:val="006D2B00"/>
    <w:pPr>
      <w:widowControl/>
      <w:spacing w:before="129" w:after="129" w:line="257" w:lineRule="atLeast"/>
    </w:pPr>
    <w:rPr>
      <w:rFonts w:ascii="Verdana" w:hAnsi="Verdana" w:cs="新細明體"/>
      <w:color w:val="800080"/>
      <w:kern w:val="0"/>
      <w:sz w:val="15"/>
      <w:szCs w:val="15"/>
    </w:rPr>
  </w:style>
  <w:style w:type="paragraph" w:styleId="Web">
    <w:name w:val="Normal (Web)"/>
    <w:basedOn w:val="a"/>
    <w:uiPriority w:val="99"/>
    <w:rsid w:val="007945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0">
    <w:name w:val="style10"/>
    <w:basedOn w:val="a"/>
    <w:rsid w:val="00D53A5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1"/>
      <w:szCs w:val="21"/>
    </w:rPr>
  </w:style>
  <w:style w:type="character" w:customStyle="1" w:styleId="a10">
    <w:name w:val="a1"/>
    <w:basedOn w:val="a0"/>
    <w:rsid w:val="00001176"/>
    <w:rPr>
      <w:color w:val="666666"/>
      <w:sz w:val="20"/>
      <w:szCs w:val="20"/>
    </w:rPr>
  </w:style>
  <w:style w:type="character" w:customStyle="1" w:styleId="tpccontent1">
    <w:name w:val="tpc_content1"/>
    <w:basedOn w:val="a0"/>
    <w:rsid w:val="00423C35"/>
    <w:rPr>
      <w:sz w:val="15"/>
      <w:szCs w:val="15"/>
    </w:rPr>
  </w:style>
  <w:style w:type="paragraph" w:customStyle="1" w:styleId="style13">
    <w:name w:val="style13"/>
    <w:basedOn w:val="a"/>
    <w:rsid w:val="000C76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8">
    <w:name w:val="header"/>
    <w:basedOn w:val="a"/>
    <w:link w:val="a9"/>
    <w:rsid w:val="0067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777C9"/>
    <w:rPr>
      <w:kern w:val="2"/>
    </w:rPr>
  </w:style>
  <w:style w:type="paragraph" w:styleId="aa">
    <w:name w:val="footer"/>
    <w:basedOn w:val="a"/>
    <w:link w:val="ab"/>
    <w:rsid w:val="0067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777C9"/>
    <w:rPr>
      <w:kern w:val="2"/>
    </w:rPr>
  </w:style>
  <w:style w:type="table" w:styleId="ac">
    <w:name w:val="Table Grid"/>
    <w:basedOn w:val="a1"/>
    <w:rsid w:val="00B23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864">
                  <w:marLeft w:val="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898">
                      <w:marLeft w:val="240"/>
                      <w:marRight w:val="24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2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ó會員及眷屬旅遊</dc:title>
  <dc:creator>Taiwan Association of Obstetrics and Gynecoloy</dc:creator>
  <cp:lastModifiedBy>USER</cp:lastModifiedBy>
  <cp:revision>14</cp:revision>
  <cp:lastPrinted>2008-02-25T05:59:00Z</cp:lastPrinted>
  <dcterms:created xsi:type="dcterms:W3CDTF">2018-10-11T09:59:00Z</dcterms:created>
  <dcterms:modified xsi:type="dcterms:W3CDTF">2018-10-17T09:13:00Z</dcterms:modified>
</cp:coreProperties>
</file>